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62" w:rsidRPr="00B2777F" w:rsidRDefault="002D7C62" w:rsidP="002D7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3A7AA5" w:rsidRPr="00B2777F" w:rsidRDefault="00750899" w:rsidP="00C4456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Approved </w:t>
      </w:r>
      <w:r w:rsidR="002D7C62" w:rsidRPr="00B2777F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Content Weightages for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="00C4456C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RUDA 2024</w:t>
      </w:r>
    </w:p>
    <w:p w:rsidR="00C30120" w:rsidRPr="00B2777F" w:rsidRDefault="00C30120" w:rsidP="003A7A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2D7C62" w:rsidRPr="00B2777F" w:rsidRDefault="002D7C62" w:rsidP="002D7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1166"/>
        <w:gridCol w:w="6568"/>
        <w:gridCol w:w="1616"/>
      </w:tblGrid>
      <w:tr w:rsidR="002D7C62" w:rsidRPr="00B2777F" w:rsidTr="00C4456C">
        <w:tc>
          <w:tcPr>
            <w:tcW w:w="1166" w:type="dxa"/>
            <w:shd w:val="clear" w:color="auto" w:fill="808080" w:themeFill="background1" w:themeFillShade="80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Sr. No</w:t>
            </w:r>
          </w:p>
        </w:tc>
        <w:tc>
          <w:tcPr>
            <w:tcW w:w="6568" w:type="dxa"/>
            <w:shd w:val="clear" w:color="auto" w:fill="808080" w:themeFill="background1" w:themeFillShade="80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Core Areas Division</w:t>
            </w:r>
          </w:p>
        </w:tc>
        <w:tc>
          <w:tcPr>
            <w:tcW w:w="1616" w:type="dxa"/>
            <w:shd w:val="clear" w:color="auto" w:fill="808080" w:themeFill="background1" w:themeFillShade="80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% Weight</w:t>
            </w:r>
          </w:p>
        </w:tc>
      </w:tr>
      <w:tr w:rsidR="003A7AA5" w:rsidRPr="00B2777F" w:rsidTr="00C4456C">
        <w:tc>
          <w:tcPr>
            <w:tcW w:w="1166" w:type="dxa"/>
          </w:tcPr>
          <w:p w:rsidR="003A7AA5" w:rsidRPr="00B2777F" w:rsidRDefault="003A7AA5" w:rsidP="007402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</w:t>
            </w:r>
          </w:p>
        </w:tc>
        <w:tc>
          <w:tcPr>
            <w:tcW w:w="6568" w:type="dxa"/>
            <w:vAlign w:val="center"/>
          </w:tcPr>
          <w:p w:rsidR="003A7AA5" w:rsidRPr="00B2777F" w:rsidRDefault="00775130" w:rsidP="00D04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t>Verbal Reasoning</w:t>
            </w:r>
          </w:p>
        </w:tc>
        <w:tc>
          <w:tcPr>
            <w:tcW w:w="1616" w:type="dxa"/>
            <w:vAlign w:val="center"/>
          </w:tcPr>
          <w:p w:rsidR="003A7AA5" w:rsidRPr="00B2777F" w:rsidRDefault="00754996" w:rsidP="00F63A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7751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3A7AA5"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3A7AA5" w:rsidRPr="00B2777F" w:rsidTr="00C4456C">
        <w:tc>
          <w:tcPr>
            <w:tcW w:w="1166" w:type="dxa"/>
          </w:tcPr>
          <w:p w:rsidR="003A7AA5" w:rsidRPr="00B2777F" w:rsidRDefault="003A7AA5" w:rsidP="007402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2-</w:t>
            </w:r>
          </w:p>
        </w:tc>
        <w:tc>
          <w:tcPr>
            <w:tcW w:w="6568" w:type="dxa"/>
            <w:vAlign w:val="center"/>
          </w:tcPr>
          <w:p w:rsidR="003A7AA5" w:rsidRPr="00B2777F" w:rsidRDefault="00775130" w:rsidP="00D04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t>Quantitative Reasoning</w:t>
            </w:r>
          </w:p>
        </w:tc>
        <w:tc>
          <w:tcPr>
            <w:tcW w:w="1616" w:type="dxa"/>
            <w:vAlign w:val="center"/>
          </w:tcPr>
          <w:p w:rsidR="003A7AA5" w:rsidRPr="00B2777F" w:rsidRDefault="00754996" w:rsidP="007C7D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7751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3A7AA5"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63A9B" w:rsidRPr="00B2777F" w:rsidTr="00C4456C">
        <w:tc>
          <w:tcPr>
            <w:tcW w:w="1166" w:type="dxa"/>
          </w:tcPr>
          <w:p w:rsidR="00F63A9B" w:rsidRPr="00B2777F" w:rsidRDefault="00F63A9B" w:rsidP="007402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3-</w:t>
            </w:r>
          </w:p>
        </w:tc>
        <w:tc>
          <w:tcPr>
            <w:tcW w:w="6568" w:type="dxa"/>
            <w:vAlign w:val="center"/>
          </w:tcPr>
          <w:p w:rsidR="00F63A9B" w:rsidRDefault="00775130" w:rsidP="00D04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t>Analytical Reasoning</w:t>
            </w:r>
          </w:p>
        </w:tc>
        <w:tc>
          <w:tcPr>
            <w:tcW w:w="1616" w:type="dxa"/>
            <w:vAlign w:val="center"/>
          </w:tcPr>
          <w:p w:rsidR="00F63A9B" w:rsidRDefault="00754996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C4456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63A9B"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3A7AA5" w:rsidRPr="00B2777F" w:rsidTr="00C4456C">
        <w:tc>
          <w:tcPr>
            <w:tcW w:w="1166" w:type="dxa"/>
          </w:tcPr>
          <w:p w:rsidR="003A7AA5" w:rsidRPr="00B2777F" w:rsidRDefault="00754996" w:rsidP="007402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3A7AA5"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568" w:type="dxa"/>
            <w:vAlign w:val="center"/>
          </w:tcPr>
          <w:p w:rsidR="003A7AA5" w:rsidRPr="00B2777F" w:rsidRDefault="003A7AA5" w:rsidP="00C64D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Subject </w:t>
            </w:r>
            <w:bookmarkStart w:id="0" w:name="_GoBack"/>
            <w:bookmarkEnd w:id="0"/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Specific</w:t>
            </w:r>
          </w:p>
        </w:tc>
        <w:tc>
          <w:tcPr>
            <w:tcW w:w="1616" w:type="dxa"/>
            <w:vAlign w:val="center"/>
          </w:tcPr>
          <w:p w:rsidR="003A7AA5" w:rsidRPr="00B2777F" w:rsidRDefault="00775130" w:rsidP="00D04D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3A7AA5"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0%</w:t>
            </w:r>
          </w:p>
        </w:tc>
      </w:tr>
      <w:tr w:rsidR="003A7AA5" w:rsidRPr="00B2777F" w:rsidTr="00C4456C">
        <w:tc>
          <w:tcPr>
            <w:tcW w:w="1166" w:type="dxa"/>
          </w:tcPr>
          <w:p w:rsidR="003A7AA5" w:rsidRPr="00B2777F" w:rsidRDefault="003A7AA5" w:rsidP="007402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568" w:type="dxa"/>
          </w:tcPr>
          <w:p w:rsidR="003A7AA5" w:rsidRPr="00B2777F" w:rsidRDefault="003A7AA5" w:rsidP="007402A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                                      Total</w:t>
            </w:r>
          </w:p>
        </w:tc>
        <w:tc>
          <w:tcPr>
            <w:tcW w:w="1616" w:type="dxa"/>
          </w:tcPr>
          <w:p w:rsidR="003A7AA5" w:rsidRPr="00B2777F" w:rsidRDefault="008667AB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100</w:t>
            </w:r>
            <w:r w:rsidR="003A7AA5" w:rsidRPr="00B2777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%</w:t>
            </w:r>
          </w:p>
        </w:tc>
      </w:tr>
    </w:tbl>
    <w:p w:rsidR="002D7C62" w:rsidRPr="00B2777F" w:rsidRDefault="002D7C62" w:rsidP="002D7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3423C1" w:rsidRPr="00B2777F" w:rsidRDefault="003423C1" w:rsidP="002D7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21"/>
        <w:gridCol w:w="2359"/>
        <w:gridCol w:w="5058"/>
        <w:gridCol w:w="1620"/>
      </w:tblGrid>
      <w:tr w:rsidR="002D7C62" w:rsidRPr="00B2777F" w:rsidTr="007402A7">
        <w:tc>
          <w:tcPr>
            <w:tcW w:w="521" w:type="dxa"/>
            <w:shd w:val="clear" w:color="auto" w:fill="808080" w:themeFill="background1" w:themeFillShade="80"/>
            <w:vAlign w:val="center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359" w:type="dxa"/>
            <w:shd w:val="clear" w:color="auto" w:fill="808080" w:themeFill="background1" w:themeFillShade="80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 of the Post</w:t>
            </w:r>
          </w:p>
        </w:tc>
        <w:tc>
          <w:tcPr>
            <w:tcW w:w="5058" w:type="dxa"/>
            <w:shd w:val="clear" w:color="auto" w:fill="808080" w:themeFill="background1" w:themeFillShade="80"/>
            <w:vAlign w:val="center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9558" w:type="dxa"/>
        <w:tblLayout w:type="fixed"/>
        <w:tblLook w:val="04A0"/>
      </w:tblPr>
      <w:tblGrid>
        <w:gridCol w:w="521"/>
        <w:gridCol w:w="2359"/>
        <w:gridCol w:w="5058"/>
        <w:gridCol w:w="1620"/>
      </w:tblGrid>
      <w:tr w:rsidR="003A7AA5" w:rsidRPr="00B2777F" w:rsidTr="00A604C0">
        <w:tc>
          <w:tcPr>
            <w:tcW w:w="521" w:type="dxa"/>
            <w:vMerge w:val="restart"/>
            <w:vAlign w:val="center"/>
          </w:tcPr>
          <w:p w:rsidR="003A7AA5" w:rsidRPr="00B2777F" w:rsidRDefault="000E4BF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359" w:type="dxa"/>
            <w:vMerge w:val="restart"/>
            <w:vAlign w:val="center"/>
          </w:tcPr>
          <w:p w:rsidR="003A7AA5" w:rsidRPr="00B2777F" w:rsidRDefault="00754996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Mechanical Eng </w:t>
            </w:r>
          </w:p>
        </w:tc>
        <w:tc>
          <w:tcPr>
            <w:tcW w:w="5058" w:type="dxa"/>
            <w:vAlign w:val="center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 Percentage  </w:t>
            </w:r>
          </w:p>
        </w:tc>
        <w:tc>
          <w:tcPr>
            <w:tcW w:w="1620" w:type="dxa"/>
            <w:vAlign w:val="center"/>
          </w:tcPr>
          <w:p w:rsidR="003A7AA5" w:rsidRPr="00B2777F" w:rsidRDefault="00775130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A7AA5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3A7AA5" w:rsidRPr="00B2777F" w:rsidTr="00A604C0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Plants &amp; Thermodynamics</w:t>
            </w:r>
          </w:p>
        </w:tc>
        <w:tc>
          <w:tcPr>
            <w:tcW w:w="1620" w:type="dxa"/>
            <w:vAlign w:val="center"/>
          </w:tcPr>
          <w:p w:rsidR="003A7AA5" w:rsidRPr="00B2777F" w:rsidRDefault="00754996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A7AA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7AA5" w:rsidRPr="00B2777F" w:rsidTr="00A604C0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Engineering drawing and graphics</w:t>
            </w:r>
          </w:p>
        </w:tc>
        <w:tc>
          <w:tcPr>
            <w:tcW w:w="1620" w:type="dxa"/>
            <w:vAlign w:val="center"/>
          </w:tcPr>
          <w:p w:rsidR="003A7AA5" w:rsidRPr="00B2777F" w:rsidRDefault="00754996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A7AA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7AA5" w:rsidRPr="00B2777F" w:rsidTr="00A604C0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Materials &amp; Manufacturing Processes</w:t>
            </w:r>
          </w:p>
        </w:tc>
        <w:tc>
          <w:tcPr>
            <w:tcW w:w="1620" w:type="dxa"/>
            <w:vAlign w:val="center"/>
          </w:tcPr>
          <w:p w:rsidR="003A7AA5" w:rsidRPr="00B2777F" w:rsidRDefault="00754996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A7AA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7AA5" w:rsidRPr="00B2777F" w:rsidTr="00A604C0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Machine design</w:t>
            </w:r>
          </w:p>
        </w:tc>
        <w:tc>
          <w:tcPr>
            <w:tcW w:w="1620" w:type="dxa"/>
            <w:vAlign w:val="center"/>
          </w:tcPr>
          <w:p w:rsidR="003A7AA5" w:rsidRPr="00B2777F" w:rsidRDefault="00C4456C" w:rsidP="003A7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A7AA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7AA5" w:rsidRPr="00B2777F" w:rsidTr="00A604C0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Mechanics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Material</w:t>
            </w:r>
          </w:p>
        </w:tc>
        <w:tc>
          <w:tcPr>
            <w:tcW w:w="1620" w:type="dxa"/>
            <w:vAlign w:val="center"/>
          </w:tcPr>
          <w:p w:rsidR="003A7AA5" w:rsidRPr="00B2777F" w:rsidRDefault="00C4456C" w:rsidP="003A7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A7AA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7AA5" w:rsidRPr="00B2777F" w:rsidTr="00A604C0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Mechanical Vibrations</w:t>
            </w:r>
          </w:p>
        </w:tc>
        <w:tc>
          <w:tcPr>
            <w:tcW w:w="1620" w:type="dxa"/>
            <w:vAlign w:val="center"/>
          </w:tcPr>
          <w:p w:rsidR="003A7AA5" w:rsidRPr="00B2777F" w:rsidRDefault="00C4456C" w:rsidP="003A7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751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A7AA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7AA5" w:rsidRPr="00B2777F" w:rsidTr="00A604C0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Basic Electrical and Electronics</w:t>
            </w:r>
          </w:p>
        </w:tc>
        <w:tc>
          <w:tcPr>
            <w:tcW w:w="1620" w:type="dxa"/>
            <w:vAlign w:val="center"/>
          </w:tcPr>
          <w:p w:rsidR="003A7AA5" w:rsidRPr="00B2777F" w:rsidRDefault="00C4456C" w:rsidP="003A7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751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A7AA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7AA5" w:rsidRPr="00B2777F" w:rsidTr="00A604C0">
        <w:tc>
          <w:tcPr>
            <w:tcW w:w="521" w:type="dxa"/>
            <w:vMerge w:val="restart"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359" w:type="dxa"/>
            <w:vMerge w:val="restart"/>
            <w:vAlign w:val="center"/>
          </w:tcPr>
          <w:p w:rsidR="003A7AA5" w:rsidRPr="00B2777F" w:rsidRDefault="00C4456C" w:rsidP="003A7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5058" w:type="dxa"/>
            <w:vAlign w:val="center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 Percentage  </w:t>
            </w:r>
          </w:p>
        </w:tc>
        <w:tc>
          <w:tcPr>
            <w:tcW w:w="1620" w:type="dxa"/>
            <w:vAlign w:val="center"/>
          </w:tcPr>
          <w:p w:rsidR="003A7AA5" w:rsidRPr="00B2777F" w:rsidRDefault="00775130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A7AA5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754996" w:rsidRPr="00B2777F" w:rsidTr="00D04D73">
        <w:tc>
          <w:tcPr>
            <w:tcW w:w="521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54996" w:rsidRPr="00E519CC" w:rsidRDefault="00754996" w:rsidP="0075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CC">
              <w:rPr>
                <w:rFonts w:ascii="Times New Roman" w:hAnsi="Times New Roman" w:cs="Times New Roman"/>
                <w:sz w:val="24"/>
                <w:szCs w:val="24"/>
              </w:rPr>
              <w:t xml:space="preserve">Applied Physics </w:t>
            </w:r>
          </w:p>
        </w:tc>
        <w:tc>
          <w:tcPr>
            <w:tcW w:w="1620" w:type="dxa"/>
            <w:vAlign w:val="center"/>
          </w:tcPr>
          <w:p w:rsidR="00754996" w:rsidRPr="00B2777F" w:rsidRDefault="00754996" w:rsidP="00754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751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54996" w:rsidRPr="00B2777F" w:rsidTr="00D04D73">
        <w:tc>
          <w:tcPr>
            <w:tcW w:w="521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54996" w:rsidRPr="00E519CC" w:rsidRDefault="00754996" w:rsidP="0075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CC">
              <w:rPr>
                <w:rFonts w:ascii="Times New Roman" w:hAnsi="Times New Roman" w:cs="Times New Roman"/>
                <w:sz w:val="24"/>
                <w:szCs w:val="24"/>
              </w:rPr>
              <w:t xml:space="preserve">Applied Mathematics </w:t>
            </w:r>
          </w:p>
        </w:tc>
        <w:tc>
          <w:tcPr>
            <w:tcW w:w="1620" w:type="dxa"/>
            <w:vAlign w:val="center"/>
          </w:tcPr>
          <w:p w:rsidR="00754996" w:rsidRPr="00B2777F" w:rsidRDefault="00754996" w:rsidP="00754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751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54996" w:rsidRPr="00B2777F" w:rsidTr="00D04D73">
        <w:tc>
          <w:tcPr>
            <w:tcW w:w="521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54996" w:rsidRPr="00E519CC" w:rsidRDefault="00754996" w:rsidP="0075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CC">
              <w:rPr>
                <w:rFonts w:ascii="Times New Roman" w:hAnsi="Times New Roman" w:cs="Times New Roman"/>
                <w:sz w:val="24"/>
                <w:szCs w:val="24"/>
              </w:rPr>
              <w:t xml:space="preserve">Engineering Drawing </w:t>
            </w:r>
          </w:p>
        </w:tc>
        <w:tc>
          <w:tcPr>
            <w:tcW w:w="1620" w:type="dxa"/>
            <w:vAlign w:val="center"/>
          </w:tcPr>
          <w:p w:rsidR="00754996" w:rsidRPr="00B2777F" w:rsidRDefault="00754996" w:rsidP="00754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54996" w:rsidRPr="00B2777F" w:rsidTr="00D04D73">
        <w:tc>
          <w:tcPr>
            <w:tcW w:w="521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54996" w:rsidRPr="00E519CC" w:rsidRDefault="00754996" w:rsidP="0075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CC">
              <w:rPr>
                <w:rFonts w:ascii="Times New Roman" w:hAnsi="Times New Roman" w:cs="Times New Roman"/>
                <w:sz w:val="24"/>
                <w:szCs w:val="24"/>
              </w:rPr>
              <w:t xml:space="preserve">Engineering Mechanics </w:t>
            </w:r>
          </w:p>
        </w:tc>
        <w:tc>
          <w:tcPr>
            <w:tcW w:w="1620" w:type="dxa"/>
            <w:vAlign w:val="center"/>
          </w:tcPr>
          <w:p w:rsidR="00754996" w:rsidRPr="00B2777F" w:rsidRDefault="00754996" w:rsidP="00754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54996" w:rsidRPr="00B2777F" w:rsidTr="00D04D73">
        <w:tc>
          <w:tcPr>
            <w:tcW w:w="521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54996" w:rsidRPr="00E519CC" w:rsidRDefault="00754996" w:rsidP="0075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CC">
              <w:rPr>
                <w:rFonts w:ascii="Times New Roman" w:hAnsi="Times New Roman" w:cs="Times New Roman"/>
                <w:sz w:val="24"/>
                <w:szCs w:val="24"/>
              </w:rPr>
              <w:t xml:space="preserve">Concrete Technology and RCC Design </w:t>
            </w:r>
          </w:p>
        </w:tc>
        <w:tc>
          <w:tcPr>
            <w:tcW w:w="1620" w:type="dxa"/>
            <w:vAlign w:val="center"/>
          </w:tcPr>
          <w:p w:rsidR="00754996" w:rsidRPr="00B2777F" w:rsidRDefault="00C4456C" w:rsidP="00754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54996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54996" w:rsidRPr="00B2777F" w:rsidTr="00D04D73">
        <w:tc>
          <w:tcPr>
            <w:tcW w:w="521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54996" w:rsidRPr="00E519CC" w:rsidRDefault="00754996" w:rsidP="007549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CC">
              <w:rPr>
                <w:rFonts w:ascii="Times New Roman" w:hAnsi="Times New Roman" w:cs="Times New Roman"/>
                <w:sz w:val="24"/>
                <w:szCs w:val="24"/>
              </w:rPr>
              <w:t>Engineering Materials &amp; Construction Techniques</w:t>
            </w:r>
          </w:p>
          <w:p w:rsidR="00754996" w:rsidRPr="00E519CC" w:rsidRDefault="00754996" w:rsidP="007549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CC">
              <w:rPr>
                <w:rFonts w:ascii="Times New Roman" w:hAnsi="Times New Roman" w:cs="Times New Roman"/>
                <w:sz w:val="24"/>
                <w:szCs w:val="24"/>
              </w:rPr>
              <w:t>Advanced Construction Techniques</w:t>
            </w:r>
          </w:p>
          <w:p w:rsidR="00754996" w:rsidRPr="00E519CC" w:rsidRDefault="00754996" w:rsidP="007549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CC">
              <w:rPr>
                <w:rFonts w:ascii="Times New Roman" w:hAnsi="Times New Roman" w:cs="Times New Roman"/>
                <w:sz w:val="24"/>
                <w:szCs w:val="24"/>
              </w:rPr>
              <w:t>Principles of Inspection and Quality Control of civil works</w:t>
            </w:r>
          </w:p>
        </w:tc>
        <w:tc>
          <w:tcPr>
            <w:tcW w:w="1620" w:type="dxa"/>
            <w:vAlign w:val="center"/>
          </w:tcPr>
          <w:p w:rsidR="00754996" w:rsidRPr="00B2777F" w:rsidRDefault="00C4456C" w:rsidP="00754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54996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20E75" w:rsidRPr="00B2777F" w:rsidTr="00A604C0">
        <w:tc>
          <w:tcPr>
            <w:tcW w:w="521" w:type="dxa"/>
            <w:vMerge w:val="restart"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359" w:type="dxa"/>
            <w:vMerge w:val="restart"/>
            <w:vAlign w:val="center"/>
          </w:tcPr>
          <w:p w:rsidR="00E20E75" w:rsidRPr="00B2777F" w:rsidRDefault="00C61762" w:rsidP="00C44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Electrical</w:t>
            </w:r>
            <w:r w:rsidR="0077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Engineering</w:t>
            </w:r>
          </w:p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 Percentage  </w:t>
            </w:r>
          </w:p>
        </w:tc>
        <w:tc>
          <w:tcPr>
            <w:tcW w:w="1620" w:type="dxa"/>
            <w:vAlign w:val="center"/>
          </w:tcPr>
          <w:p w:rsidR="00E20E75" w:rsidRPr="00B2777F" w:rsidRDefault="00775130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20E75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754996" w:rsidRPr="00B2777F" w:rsidTr="00A604C0">
        <w:tc>
          <w:tcPr>
            <w:tcW w:w="521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754996" w:rsidRPr="00B2777F" w:rsidRDefault="00754996" w:rsidP="0075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 Generation and Transmission</w:t>
            </w:r>
          </w:p>
        </w:tc>
        <w:tc>
          <w:tcPr>
            <w:tcW w:w="1620" w:type="dxa"/>
            <w:vAlign w:val="center"/>
          </w:tcPr>
          <w:p w:rsidR="00754996" w:rsidRPr="00B2777F" w:rsidRDefault="00754996" w:rsidP="00C4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445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54996" w:rsidRPr="00B2777F" w:rsidTr="00A604C0">
        <w:tc>
          <w:tcPr>
            <w:tcW w:w="521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754996" w:rsidRPr="00B2777F" w:rsidRDefault="00754996" w:rsidP="0075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 Distribution</w:t>
            </w:r>
          </w:p>
        </w:tc>
        <w:tc>
          <w:tcPr>
            <w:tcW w:w="1620" w:type="dxa"/>
            <w:vAlign w:val="center"/>
          </w:tcPr>
          <w:p w:rsidR="00754996" w:rsidRPr="00B2777F" w:rsidRDefault="00754996" w:rsidP="00C4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445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54996" w:rsidRPr="00B2777F" w:rsidTr="00A604C0">
        <w:tc>
          <w:tcPr>
            <w:tcW w:w="521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754996" w:rsidRPr="00B2777F" w:rsidRDefault="00754996" w:rsidP="0075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 System Protection</w:t>
            </w:r>
          </w:p>
        </w:tc>
        <w:tc>
          <w:tcPr>
            <w:tcW w:w="1620" w:type="dxa"/>
            <w:vAlign w:val="center"/>
          </w:tcPr>
          <w:p w:rsidR="00754996" w:rsidRPr="00B2777F" w:rsidRDefault="00754996" w:rsidP="00754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54996" w:rsidRPr="00B2777F" w:rsidTr="00A604C0">
        <w:tc>
          <w:tcPr>
            <w:tcW w:w="521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754996" w:rsidRPr="00B2777F" w:rsidRDefault="00754996" w:rsidP="0075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 Electronics</w:t>
            </w:r>
          </w:p>
        </w:tc>
        <w:tc>
          <w:tcPr>
            <w:tcW w:w="1620" w:type="dxa"/>
            <w:vAlign w:val="center"/>
          </w:tcPr>
          <w:p w:rsidR="00754996" w:rsidRPr="00B2777F" w:rsidRDefault="00754996" w:rsidP="00754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54996" w:rsidRPr="00B2777F" w:rsidTr="00A604C0">
        <w:tc>
          <w:tcPr>
            <w:tcW w:w="521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754996" w:rsidRPr="00B2777F" w:rsidRDefault="00754996" w:rsidP="0075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High Voltage Engineering</w:t>
            </w:r>
          </w:p>
        </w:tc>
        <w:tc>
          <w:tcPr>
            <w:tcW w:w="1620" w:type="dxa"/>
            <w:vAlign w:val="center"/>
          </w:tcPr>
          <w:p w:rsidR="00754996" w:rsidRPr="00B2777F" w:rsidRDefault="00C4456C" w:rsidP="00754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751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54996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54996" w:rsidRPr="00B2777F" w:rsidTr="00A604C0">
        <w:tc>
          <w:tcPr>
            <w:tcW w:w="521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754996" w:rsidRPr="00B2777F" w:rsidRDefault="00754996" w:rsidP="0075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 System Analysis</w:t>
            </w:r>
          </w:p>
        </w:tc>
        <w:tc>
          <w:tcPr>
            <w:tcW w:w="1620" w:type="dxa"/>
            <w:vAlign w:val="center"/>
          </w:tcPr>
          <w:p w:rsidR="00754996" w:rsidRPr="00B2777F" w:rsidRDefault="00C4456C" w:rsidP="00754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751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54996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20E75" w:rsidRPr="00B2777F" w:rsidTr="00A604C0">
        <w:tc>
          <w:tcPr>
            <w:tcW w:w="521" w:type="dxa"/>
            <w:vMerge w:val="restart"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359" w:type="dxa"/>
            <w:vMerge w:val="restart"/>
            <w:vAlign w:val="center"/>
          </w:tcPr>
          <w:p w:rsidR="00754996" w:rsidRPr="00B2777F" w:rsidRDefault="00C4456C" w:rsidP="00754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 Technology</w:t>
            </w:r>
          </w:p>
          <w:p w:rsidR="00E20E75" w:rsidRPr="00B2777F" w:rsidRDefault="00E20E75" w:rsidP="00A6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 Percentage  </w:t>
            </w:r>
          </w:p>
        </w:tc>
        <w:tc>
          <w:tcPr>
            <w:tcW w:w="1620" w:type="dxa"/>
            <w:vAlign w:val="center"/>
          </w:tcPr>
          <w:p w:rsidR="00E20E75" w:rsidRPr="00B2777F" w:rsidRDefault="00775130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20E75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754996" w:rsidRPr="00B2777F" w:rsidTr="00D04D73">
        <w:tc>
          <w:tcPr>
            <w:tcW w:w="521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54996" w:rsidRPr="00FC7A86" w:rsidRDefault="00754996" w:rsidP="00754996">
            <w:pPr>
              <w:spacing w:before="12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FC7A86">
              <w:rPr>
                <w:rFonts w:asciiTheme="majorBidi" w:hAnsiTheme="majorBidi" w:cstheme="majorBidi"/>
                <w:sz w:val="24"/>
                <w:szCs w:val="24"/>
              </w:rPr>
              <w:t>Programming Fundamentals</w:t>
            </w:r>
          </w:p>
        </w:tc>
        <w:tc>
          <w:tcPr>
            <w:tcW w:w="1620" w:type="dxa"/>
            <w:vAlign w:val="center"/>
          </w:tcPr>
          <w:p w:rsidR="00754996" w:rsidRPr="00B2777F" w:rsidRDefault="00754996" w:rsidP="00C4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445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54996" w:rsidRPr="00B2777F" w:rsidTr="00D04D73">
        <w:tc>
          <w:tcPr>
            <w:tcW w:w="521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54996" w:rsidRPr="00B2777F" w:rsidRDefault="00754996" w:rsidP="007549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54996" w:rsidRPr="00FC7A86" w:rsidRDefault="00754996" w:rsidP="00754996">
            <w:pPr>
              <w:spacing w:before="12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FC7A86">
              <w:rPr>
                <w:rFonts w:asciiTheme="majorBidi" w:hAnsiTheme="majorBidi" w:cstheme="majorBidi"/>
                <w:sz w:val="24"/>
                <w:szCs w:val="24"/>
              </w:rPr>
              <w:t>Object Oriented Paradigm</w:t>
            </w:r>
          </w:p>
        </w:tc>
        <w:tc>
          <w:tcPr>
            <w:tcW w:w="1620" w:type="dxa"/>
            <w:vAlign w:val="center"/>
          </w:tcPr>
          <w:p w:rsidR="00754996" w:rsidRPr="00B2777F" w:rsidRDefault="00754996" w:rsidP="00754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934E5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C4456C" w:rsidRPr="00B2777F" w:rsidRDefault="00C4456C" w:rsidP="00C4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Database Management</w:t>
            </w:r>
          </w:p>
        </w:tc>
        <w:tc>
          <w:tcPr>
            <w:tcW w:w="1620" w:type="dxa"/>
            <w:vAlign w:val="center"/>
          </w:tcPr>
          <w:p w:rsidR="00C4456C" w:rsidRPr="00B2777F" w:rsidRDefault="00C4456C" w:rsidP="00C4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751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FC7A86" w:rsidRDefault="00C4456C" w:rsidP="00C4456C">
            <w:pPr>
              <w:spacing w:before="12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FC7A86">
              <w:rPr>
                <w:rFonts w:asciiTheme="majorBidi" w:hAnsiTheme="majorBidi" w:cstheme="majorBidi"/>
                <w:sz w:val="24"/>
                <w:szCs w:val="24"/>
              </w:rPr>
              <w:t>Data Structures and Algorithms</w:t>
            </w:r>
          </w:p>
        </w:tc>
        <w:tc>
          <w:tcPr>
            <w:tcW w:w="1620" w:type="dxa"/>
            <w:vAlign w:val="center"/>
          </w:tcPr>
          <w:p w:rsidR="00C4456C" w:rsidRPr="00B2777F" w:rsidRDefault="00C4456C" w:rsidP="00C4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751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FC7A86" w:rsidRDefault="00C4456C" w:rsidP="00C4456C">
            <w:pPr>
              <w:spacing w:before="12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FC7A86">
              <w:rPr>
                <w:rFonts w:asciiTheme="majorBidi" w:hAnsiTheme="majorBidi" w:cstheme="majorBidi"/>
                <w:sz w:val="24"/>
                <w:szCs w:val="24"/>
              </w:rPr>
              <w:t>Computer Communication and Networks</w:t>
            </w:r>
          </w:p>
        </w:tc>
        <w:tc>
          <w:tcPr>
            <w:tcW w:w="1620" w:type="dxa"/>
            <w:vAlign w:val="center"/>
          </w:tcPr>
          <w:p w:rsidR="00C4456C" w:rsidRPr="00B2777F" w:rsidRDefault="00C4456C" w:rsidP="00C4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FC7A86" w:rsidRDefault="00C4456C" w:rsidP="00C4456C">
            <w:pPr>
              <w:spacing w:before="12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FC7A86">
              <w:rPr>
                <w:rFonts w:asciiTheme="majorBidi" w:hAnsiTheme="majorBidi" w:cstheme="majorBidi"/>
                <w:sz w:val="24"/>
                <w:szCs w:val="24"/>
              </w:rPr>
              <w:t>Operating Systems</w:t>
            </w:r>
          </w:p>
        </w:tc>
        <w:tc>
          <w:tcPr>
            <w:tcW w:w="1620" w:type="dxa"/>
            <w:vAlign w:val="center"/>
          </w:tcPr>
          <w:p w:rsidR="00C4456C" w:rsidRPr="00B2777F" w:rsidRDefault="00C4456C" w:rsidP="00C4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 w:val="restart"/>
            <w:vAlign w:val="center"/>
          </w:tcPr>
          <w:p w:rsidR="00C4456C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C4456C" w:rsidRPr="00B2777F" w:rsidRDefault="00C4456C" w:rsidP="00C4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Engineering (GIS / Space Sciences / Remote Sciences)</w:t>
            </w:r>
          </w:p>
        </w:tc>
        <w:tc>
          <w:tcPr>
            <w:tcW w:w="5058" w:type="dxa"/>
            <w:vAlign w:val="center"/>
          </w:tcPr>
          <w:p w:rsidR="00C4456C" w:rsidRPr="00B2777F" w:rsidRDefault="00C4456C" w:rsidP="00C4456C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Percentages</w:t>
            </w:r>
          </w:p>
        </w:tc>
        <w:tc>
          <w:tcPr>
            <w:tcW w:w="1620" w:type="dxa"/>
            <w:vAlign w:val="center"/>
          </w:tcPr>
          <w:p w:rsidR="00C4456C" w:rsidRPr="00B2777F" w:rsidRDefault="00775130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4456C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C4456C" w:rsidRDefault="00C4456C" w:rsidP="00C445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456C">
              <w:rPr>
                <w:rFonts w:ascii="Times New Roman" w:hAnsi="Times New Roman" w:cs="Times New Roman"/>
              </w:rPr>
              <w:t>Optical Remote Sensing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C4456C" w:rsidRDefault="00C4456C" w:rsidP="00C445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456C">
              <w:rPr>
                <w:rFonts w:ascii="Times New Roman" w:hAnsi="Times New Roman" w:cs="Times New Roman"/>
              </w:rPr>
              <w:t>Microwave Remote Sensing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C4456C" w:rsidRDefault="00C4456C" w:rsidP="00C445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456C">
              <w:rPr>
                <w:rFonts w:ascii="Times New Roman" w:hAnsi="Times New Roman" w:cs="Times New Roman"/>
              </w:rPr>
              <w:t>Photogrammetry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C4456C" w:rsidRDefault="00C4456C" w:rsidP="00C445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456C">
              <w:rPr>
                <w:rFonts w:ascii="Times New Roman" w:hAnsi="Times New Roman" w:cs="Times New Roman"/>
              </w:rPr>
              <w:t>Cartography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C4456C" w:rsidRPr="00B2777F" w:rsidTr="00934E5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C4456C" w:rsidRDefault="00C4456C" w:rsidP="00C445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456C">
              <w:rPr>
                <w:rFonts w:ascii="Times New Roman" w:hAnsi="Times New Roman" w:cs="Times New Roman"/>
              </w:rPr>
              <w:t>Land Surveying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A22E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22E6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934E5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C4456C" w:rsidRDefault="00C4456C" w:rsidP="00C445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456C">
              <w:rPr>
                <w:rFonts w:ascii="Times New Roman" w:hAnsi="Times New Roman" w:cs="Times New Roman"/>
              </w:rPr>
              <w:t>Web GIS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A22E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22E6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934E5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C4456C" w:rsidRDefault="00C4456C" w:rsidP="00C445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456C">
              <w:rPr>
                <w:rFonts w:ascii="Times New Roman" w:hAnsi="Times New Roman" w:cs="Times New Roman"/>
              </w:rPr>
              <w:t>Applications of Remote Sensing and GIS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A22E6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934E5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C4456C" w:rsidRDefault="00C4456C" w:rsidP="00C445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456C">
              <w:rPr>
                <w:rFonts w:ascii="Times New Roman" w:hAnsi="Times New Roman" w:cs="Times New Roman"/>
              </w:rPr>
              <w:t>Geographic Information Science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A22E6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 w:val="restart"/>
            <w:vAlign w:val="center"/>
          </w:tcPr>
          <w:p w:rsidR="00C4456C" w:rsidRPr="00B2777F" w:rsidRDefault="00C4456C" w:rsidP="00EE2F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2F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9" w:type="dxa"/>
            <w:vMerge w:val="restart"/>
            <w:vAlign w:val="center"/>
          </w:tcPr>
          <w:p w:rsidR="00C4456C" w:rsidRPr="00B2777F" w:rsidRDefault="00EE2F8B" w:rsidP="00C4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Engineering (Environmental Sciences)</w:t>
            </w:r>
          </w:p>
        </w:tc>
        <w:tc>
          <w:tcPr>
            <w:tcW w:w="5058" w:type="dxa"/>
            <w:vAlign w:val="center"/>
          </w:tcPr>
          <w:p w:rsidR="00C4456C" w:rsidRPr="00B2777F" w:rsidRDefault="00C4456C" w:rsidP="00C4456C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Percentages</w:t>
            </w:r>
          </w:p>
        </w:tc>
        <w:tc>
          <w:tcPr>
            <w:tcW w:w="1620" w:type="dxa"/>
            <w:vAlign w:val="center"/>
          </w:tcPr>
          <w:p w:rsidR="00C4456C" w:rsidRPr="00B2777F" w:rsidRDefault="0052048B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4456C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EE2F8B" w:rsidRPr="00B2777F" w:rsidTr="00D04D73">
        <w:tc>
          <w:tcPr>
            <w:tcW w:w="521" w:type="dxa"/>
            <w:vMerge/>
            <w:vAlign w:val="center"/>
          </w:tcPr>
          <w:p w:rsidR="00EE2F8B" w:rsidRPr="00B2777F" w:rsidRDefault="00EE2F8B" w:rsidP="00EE2F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E2F8B" w:rsidRPr="00B2777F" w:rsidRDefault="00EE2F8B" w:rsidP="00EE2F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EE2F8B" w:rsidRPr="00EE2F8B" w:rsidRDefault="00EE2F8B" w:rsidP="00EE2F8B">
            <w:pPr>
              <w:spacing w:before="12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EE2F8B">
              <w:rPr>
                <w:rFonts w:ascii="Times New Roman" w:hAnsi="Times New Roman" w:cs="Times New Roman"/>
                <w:color w:val="000000" w:themeColor="text1"/>
              </w:rPr>
              <w:t>Ecology and Applied Ecology</w:t>
            </w:r>
          </w:p>
        </w:tc>
        <w:tc>
          <w:tcPr>
            <w:tcW w:w="1620" w:type="dxa"/>
          </w:tcPr>
          <w:p w:rsidR="00EE2F8B" w:rsidRDefault="00EE2F8B" w:rsidP="00EE2F8B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E2F8B" w:rsidRPr="00B2777F" w:rsidTr="00D04D73">
        <w:tc>
          <w:tcPr>
            <w:tcW w:w="521" w:type="dxa"/>
            <w:vMerge/>
            <w:vAlign w:val="center"/>
          </w:tcPr>
          <w:p w:rsidR="00EE2F8B" w:rsidRPr="00B2777F" w:rsidRDefault="00EE2F8B" w:rsidP="00EE2F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E2F8B" w:rsidRPr="00B2777F" w:rsidRDefault="00EE2F8B" w:rsidP="00EE2F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EE2F8B" w:rsidRPr="00EE2F8B" w:rsidRDefault="00EE2F8B" w:rsidP="00EE2F8B">
            <w:pPr>
              <w:spacing w:before="12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EE2F8B">
              <w:rPr>
                <w:rFonts w:ascii="Times New Roman" w:hAnsi="Times New Roman" w:cs="Times New Roman"/>
                <w:color w:val="000000" w:themeColor="text1"/>
              </w:rPr>
              <w:t>Environmental Pollution &amp; Toxicology</w:t>
            </w:r>
          </w:p>
        </w:tc>
        <w:tc>
          <w:tcPr>
            <w:tcW w:w="1620" w:type="dxa"/>
          </w:tcPr>
          <w:p w:rsidR="00EE2F8B" w:rsidRDefault="00EE2F8B" w:rsidP="00EE2F8B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E2F8B" w:rsidRPr="00B2777F" w:rsidTr="00D04D73">
        <w:tc>
          <w:tcPr>
            <w:tcW w:w="521" w:type="dxa"/>
            <w:vMerge/>
            <w:vAlign w:val="center"/>
          </w:tcPr>
          <w:p w:rsidR="00EE2F8B" w:rsidRPr="00B2777F" w:rsidRDefault="00EE2F8B" w:rsidP="00EE2F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E2F8B" w:rsidRPr="00B2777F" w:rsidRDefault="00EE2F8B" w:rsidP="00EE2F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EE2F8B" w:rsidRPr="00EE2F8B" w:rsidRDefault="00EE2F8B" w:rsidP="00EE2F8B">
            <w:pPr>
              <w:spacing w:before="12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EE2F8B">
              <w:rPr>
                <w:rFonts w:ascii="Times New Roman" w:hAnsi="Times New Roman" w:cs="Times New Roman"/>
                <w:color w:val="000000" w:themeColor="text1"/>
              </w:rPr>
              <w:t>Environmental Microbiology and Biotechnology</w:t>
            </w:r>
          </w:p>
        </w:tc>
        <w:tc>
          <w:tcPr>
            <w:tcW w:w="1620" w:type="dxa"/>
          </w:tcPr>
          <w:p w:rsidR="00EE2F8B" w:rsidRDefault="00EE2F8B" w:rsidP="00EE2F8B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E2F8B" w:rsidRPr="00B2777F" w:rsidTr="00D04D73">
        <w:tc>
          <w:tcPr>
            <w:tcW w:w="521" w:type="dxa"/>
            <w:vMerge/>
            <w:vAlign w:val="center"/>
          </w:tcPr>
          <w:p w:rsidR="00EE2F8B" w:rsidRPr="00B2777F" w:rsidRDefault="00EE2F8B" w:rsidP="00EE2F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E2F8B" w:rsidRPr="00B2777F" w:rsidRDefault="00EE2F8B" w:rsidP="00EE2F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EE2F8B" w:rsidRPr="00EE2F8B" w:rsidRDefault="00EE2F8B" w:rsidP="00EE2F8B">
            <w:pPr>
              <w:spacing w:before="12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EE2F8B">
              <w:rPr>
                <w:rFonts w:ascii="Times New Roman" w:hAnsi="Times New Roman" w:cs="Times New Roman"/>
                <w:color w:val="000000" w:themeColor="text1"/>
              </w:rPr>
              <w:t>Environmental Profiles of Pakistan and Environmental Economics</w:t>
            </w:r>
          </w:p>
        </w:tc>
        <w:tc>
          <w:tcPr>
            <w:tcW w:w="1620" w:type="dxa"/>
          </w:tcPr>
          <w:p w:rsidR="00EE2F8B" w:rsidRDefault="00EE2F8B" w:rsidP="00EE2F8B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E2F8B" w:rsidRPr="00B2777F" w:rsidTr="00D04D73">
        <w:tc>
          <w:tcPr>
            <w:tcW w:w="521" w:type="dxa"/>
            <w:vMerge/>
            <w:vAlign w:val="center"/>
          </w:tcPr>
          <w:p w:rsidR="00EE2F8B" w:rsidRPr="00B2777F" w:rsidRDefault="00EE2F8B" w:rsidP="00EE2F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E2F8B" w:rsidRPr="00B2777F" w:rsidRDefault="00EE2F8B" w:rsidP="00EE2F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EE2F8B" w:rsidRPr="00EE2F8B" w:rsidRDefault="00EE2F8B" w:rsidP="00EE2F8B">
            <w:pPr>
              <w:spacing w:before="12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EE2F8B">
              <w:rPr>
                <w:rFonts w:ascii="Times New Roman" w:hAnsi="Times New Roman" w:cs="Times New Roman"/>
                <w:color w:val="000000" w:themeColor="text1"/>
              </w:rPr>
              <w:t>Natural Resource Management, Biodiversity and Conservation</w:t>
            </w:r>
          </w:p>
        </w:tc>
        <w:tc>
          <w:tcPr>
            <w:tcW w:w="1620" w:type="dxa"/>
            <w:vAlign w:val="center"/>
          </w:tcPr>
          <w:p w:rsidR="00EE2F8B" w:rsidRPr="00B2777F" w:rsidRDefault="00EE2F8B" w:rsidP="00EE2F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E2F8B" w:rsidRPr="00B2777F" w:rsidTr="00D04D73">
        <w:tc>
          <w:tcPr>
            <w:tcW w:w="521" w:type="dxa"/>
            <w:vMerge/>
            <w:vAlign w:val="center"/>
          </w:tcPr>
          <w:p w:rsidR="00EE2F8B" w:rsidRPr="00B2777F" w:rsidRDefault="00EE2F8B" w:rsidP="00EE2F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E2F8B" w:rsidRPr="00B2777F" w:rsidRDefault="00EE2F8B" w:rsidP="00EE2F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EE2F8B" w:rsidRPr="00EE2F8B" w:rsidRDefault="00EE2F8B" w:rsidP="00EE2F8B">
            <w:pPr>
              <w:spacing w:before="12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EE2F8B">
              <w:rPr>
                <w:rFonts w:ascii="Times New Roman" w:hAnsi="Times New Roman" w:cs="Times New Roman"/>
                <w:color w:val="000000" w:themeColor="text1"/>
              </w:rPr>
              <w:t>Environmental Monitoring and Analytical Techniques</w:t>
            </w:r>
          </w:p>
        </w:tc>
        <w:tc>
          <w:tcPr>
            <w:tcW w:w="1620" w:type="dxa"/>
            <w:vAlign w:val="center"/>
          </w:tcPr>
          <w:p w:rsidR="00EE2F8B" w:rsidRDefault="00EE2F8B" w:rsidP="00EE2F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E2F8B" w:rsidRPr="00B2777F" w:rsidTr="00D04D73">
        <w:tc>
          <w:tcPr>
            <w:tcW w:w="521" w:type="dxa"/>
            <w:vMerge/>
            <w:vAlign w:val="center"/>
          </w:tcPr>
          <w:p w:rsidR="00EE2F8B" w:rsidRPr="00B2777F" w:rsidRDefault="00EE2F8B" w:rsidP="00EE2F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E2F8B" w:rsidRPr="00B2777F" w:rsidRDefault="00EE2F8B" w:rsidP="00EE2F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EE2F8B" w:rsidRPr="00EE2F8B" w:rsidRDefault="00EE2F8B" w:rsidP="00EE2F8B">
            <w:pPr>
              <w:spacing w:before="12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EE2F8B">
              <w:rPr>
                <w:rFonts w:ascii="Times New Roman" w:hAnsi="Times New Roman" w:cs="Times New Roman"/>
                <w:color w:val="000000" w:themeColor="text1"/>
              </w:rPr>
              <w:t>Climatology and Climate Changes</w:t>
            </w:r>
          </w:p>
        </w:tc>
        <w:tc>
          <w:tcPr>
            <w:tcW w:w="1620" w:type="dxa"/>
            <w:vAlign w:val="center"/>
          </w:tcPr>
          <w:p w:rsidR="00EE2F8B" w:rsidRPr="00B2777F" w:rsidRDefault="00EE2F8B" w:rsidP="00EE2F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 w:val="restart"/>
            <w:vAlign w:val="center"/>
          </w:tcPr>
          <w:p w:rsidR="00C4456C" w:rsidRPr="00B2777F" w:rsidRDefault="00C4456C" w:rsidP="00934E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34E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59" w:type="dxa"/>
            <w:vMerge w:val="restart"/>
            <w:vAlign w:val="center"/>
          </w:tcPr>
          <w:p w:rsidR="00C4456C" w:rsidRPr="00B2777F" w:rsidRDefault="00EE2F8B" w:rsidP="00C4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Engineering (Transportation Engineering)</w:t>
            </w:r>
          </w:p>
        </w:tc>
        <w:tc>
          <w:tcPr>
            <w:tcW w:w="5058" w:type="dxa"/>
            <w:vAlign w:val="center"/>
          </w:tcPr>
          <w:p w:rsidR="00C4456C" w:rsidRPr="00B2777F" w:rsidRDefault="00C4456C" w:rsidP="00C4456C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Percentages</w:t>
            </w:r>
          </w:p>
        </w:tc>
        <w:tc>
          <w:tcPr>
            <w:tcW w:w="1620" w:type="dxa"/>
            <w:vAlign w:val="center"/>
          </w:tcPr>
          <w:p w:rsidR="00C4456C" w:rsidRPr="00B2777F" w:rsidRDefault="0052048B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4456C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4456C" w:rsidRPr="00E900E0" w:rsidRDefault="00EE2F8B" w:rsidP="00C4456C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Transportation Engg Drawing and Graphics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4456C" w:rsidRPr="00E900E0" w:rsidRDefault="00EE2F8B" w:rsidP="00C4456C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Engineering Mechanics</w:t>
            </w:r>
          </w:p>
        </w:tc>
        <w:tc>
          <w:tcPr>
            <w:tcW w:w="1620" w:type="dxa"/>
          </w:tcPr>
          <w:p w:rsidR="00C4456C" w:rsidRDefault="00EE2F8B" w:rsidP="00C4456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C4456C"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4456C" w:rsidRPr="006D7D35" w:rsidRDefault="00EE2F8B" w:rsidP="00C4456C">
            <w:r>
              <w:t>Surveying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4456C" w:rsidRPr="00E900E0" w:rsidRDefault="00EE2F8B" w:rsidP="00C4456C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Mechanics of Solids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4456C" w:rsidRDefault="00EE2F8B" w:rsidP="00C4456C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Structural Analysis</w:t>
            </w:r>
          </w:p>
        </w:tc>
        <w:tc>
          <w:tcPr>
            <w:tcW w:w="1620" w:type="dxa"/>
            <w:vAlign w:val="center"/>
          </w:tcPr>
          <w:p w:rsidR="00C4456C" w:rsidRPr="00B2777F" w:rsidRDefault="00EE2F8B" w:rsidP="00C4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456C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E519CC" w:rsidRDefault="00EE2F8B" w:rsidP="00C4456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Traffic Engineering</w:t>
            </w:r>
          </w:p>
        </w:tc>
        <w:tc>
          <w:tcPr>
            <w:tcW w:w="1620" w:type="dxa"/>
            <w:vAlign w:val="center"/>
          </w:tcPr>
          <w:p w:rsidR="00C4456C" w:rsidRPr="00B2777F" w:rsidRDefault="00EE2F8B" w:rsidP="00C4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445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456C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 w:val="restart"/>
            <w:vAlign w:val="center"/>
          </w:tcPr>
          <w:p w:rsidR="00C4456C" w:rsidRPr="00B2777F" w:rsidRDefault="00C4456C" w:rsidP="00934E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34E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9" w:type="dxa"/>
            <w:vMerge w:val="restart"/>
            <w:vAlign w:val="center"/>
          </w:tcPr>
          <w:p w:rsidR="00C4456C" w:rsidRPr="00B2777F" w:rsidRDefault="00934E53" w:rsidP="00C4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5058" w:type="dxa"/>
            <w:vAlign w:val="center"/>
          </w:tcPr>
          <w:p w:rsidR="00C4456C" w:rsidRPr="00B2777F" w:rsidRDefault="00C4456C" w:rsidP="00C4456C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Percentages</w:t>
            </w:r>
          </w:p>
        </w:tc>
        <w:tc>
          <w:tcPr>
            <w:tcW w:w="1620" w:type="dxa"/>
            <w:vAlign w:val="center"/>
          </w:tcPr>
          <w:p w:rsidR="00C4456C" w:rsidRPr="00B2777F" w:rsidRDefault="0052048B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4456C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C4456C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C4456C" w:rsidP="00C4456C">
            <w:pPr>
              <w:spacing w:before="40" w:after="40"/>
              <w:rPr>
                <w:rFonts w:ascii="Times New Roman" w:hAnsi="Times New Roman" w:cs="Times New Roman"/>
              </w:rPr>
            </w:pPr>
            <w:r w:rsidRPr="00D04D73">
              <w:rPr>
                <w:rFonts w:ascii="Times New Roman" w:hAnsi="Times New Roman" w:cs="Times New Roman"/>
              </w:rPr>
              <w:t>Finance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C4456C" w:rsidP="00C4456C">
            <w:pPr>
              <w:spacing w:before="40" w:after="40"/>
              <w:rPr>
                <w:rFonts w:ascii="Times New Roman" w:hAnsi="Times New Roman" w:cs="Times New Roman"/>
              </w:rPr>
            </w:pPr>
            <w:r w:rsidRPr="00D04D73">
              <w:rPr>
                <w:rFonts w:ascii="Times New Roman" w:hAnsi="Times New Roman" w:cs="Times New Roman"/>
              </w:rPr>
              <w:t>Accounting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C4456C" w:rsidP="00C4456C">
            <w:pPr>
              <w:spacing w:before="40" w:after="40"/>
              <w:rPr>
                <w:rFonts w:ascii="Times New Roman" w:hAnsi="Times New Roman" w:cs="Times New Roman"/>
              </w:rPr>
            </w:pPr>
            <w:r w:rsidRPr="00D04D73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C4456C" w:rsidP="00C4456C">
            <w:pPr>
              <w:spacing w:before="40" w:after="40"/>
              <w:rPr>
                <w:rFonts w:ascii="Times New Roman" w:hAnsi="Times New Roman" w:cs="Times New Roman"/>
              </w:rPr>
            </w:pPr>
            <w:r w:rsidRPr="00D04D73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1620" w:type="dxa"/>
          </w:tcPr>
          <w:p w:rsidR="00C4456C" w:rsidRDefault="00934E53" w:rsidP="00C4456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4456C"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C4456C" w:rsidP="00C4456C">
            <w:pPr>
              <w:spacing w:before="40" w:after="40"/>
              <w:rPr>
                <w:rFonts w:ascii="Times New Roman" w:hAnsi="Times New Roman" w:cs="Times New Roman"/>
              </w:rPr>
            </w:pPr>
            <w:r w:rsidRPr="00D04D73">
              <w:rPr>
                <w:rFonts w:ascii="Times New Roman" w:hAnsi="Times New Roman" w:cs="Times New Roman"/>
              </w:rPr>
              <w:t>Quantitative Techniques</w:t>
            </w:r>
          </w:p>
        </w:tc>
        <w:tc>
          <w:tcPr>
            <w:tcW w:w="1620" w:type="dxa"/>
            <w:vAlign w:val="center"/>
          </w:tcPr>
          <w:p w:rsidR="00C4456C" w:rsidRPr="00B2777F" w:rsidRDefault="00934E53" w:rsidP="00C4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4456C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C4456C" w:rsidP="00C4456C">
            <w:pPr>
              <w:spacing w:before="40" w:after="40"/>
              <w:rPr>
                <w:rFonts w:ascii="Times New Roman" w:hAnsi="Times New Roman" w:cs="Times New Roman"/>
              </w:rPr>
            </w:pPr>
            <w:r w:rsidRPr="00D04D73">
              <w:rPr>
                <w:rFonts w:ascii="Times New Roman" w:hAnsi="Times New Roman" w:cs="Times New Roman"/>
              </w:rPr>
              <w:t>Business Research Methods</w:t>
            </w:r>
          </w:p>
        </w:tc>
        <w:tc>
          <w:tcPr>
            <w:tcW w:w="1620" w:type="dxa"/>
            <w:vAlign w:val="center"/>
          </w:tcPr>
          <w:p w:rsidR="00C4456C" w:rsidRPr="00B2777F" w:rsidRDefault="00934E53" w:rsidP="00C4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4456C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 w:val="restart"/>
            <w:vAlign w:val="center"/>
          </w:tcPr>
          <w:p w:rsidR="00C4456C" w:rsidRPr="00B2777F" w:rsidRDefault="00934E53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359" w:type="dxa"/>
            <w:vMerge w:val="restart"/>
            <w:vAlign w:val="center"/>
          </w:tcPr>
          <w:p w:rsidR="00C4456C" w:rsidRPr="00B2777F" w:rsidRDefault="00934E53" w:rsidP="00C4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</w:t>
            </w:r>
          </w:p>
        </w:tc>
        <w:tc>
          <w:tcPr>
            <w:tcW w:w="5058" w:type="dxa"/>
            <w:vAlign w:val="center"/>
          </w:tcPr>
          <w:p w:rsidR="00C4456C" w:rsidRPr="00B2777F" w:rsidRDefault="00C4456C" w:rsidP="00C4456C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Percentages</w:t>
            </w:r>
          </w:p>
        </w:tc>
        <w:tc>
          <w:tcPr>
            <w:tcW w:w="1620" w:type="dxa"/>
            <w:vAlign w:val="center"/>
          </w:tcPr>
          <w:p w:rsidR="00C4456C" w:rsidRPr="00B2777F" w:rsidRDefault="0052048B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4456C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C4456C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934E53" w:rsidP="00C4456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Constitutional Law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C4456C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934E53" w:rsidP="00C4456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Legal language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934E53" w:rsidP="00C4456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law</w:t>
            </w:r>
          </w:p>
        </w:tc>
        <w:tc>
          <w:tcPr>
            <w:tcW w:w="1620" w:type="dxa"/>
          </w:tcPr>
          <w:p w:rsidR="00C4456C" w:rsidRDefault="00C4456C" w:rsidP="00934E53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34E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934E53" w:rsidP="00C4456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Criminal law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934E53" w:rsidP="00C4456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procedure code</w:t>
            </w:r>
          </w:p>
        </w:tc>
        <w:tc>
          <w:tcPr>
            <w:tcW w:w="1620" w:type="dxa"/>
            <w:vAlign w:val="center"/>
          </w:tcPr>
          <w:p w:rsidR="00C4456C" w:rsidRPr="00B2777F" w:rsidRDefault="00934E53" w:rsidP="00934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C4456C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934E53" w:rsidP="00C4456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Jurisprudence</w:t>
            </w:r>
          </w:p>
        </w:tc>
        <w:tc>
          <w:tcPr>
            <w:tcW w:w="1620" w:type="dxa"/>
            <w:vAlign w:val="center"/>
          </w:tcPr>
          <w:p w:rsidR="00C4456C" w:rsidRPr="00B2777F" w:rsidRDefault="00934E53" w:rsidP="00C4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4456C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 w:val="restart"/>
            <w:vAlign w:val="center"/>
          </w:tcPr>
          <w:p w:rsidR="00C4456C" w:rsidRPr="00B2777F" w:rsidRDefault="00C4456C" w:rsidP="00934E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4E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59" w:type="dxa"/>
            <w:vMerge w:val="restart"/>
            <w:vAlign w:val="center"/>
          </w:tcPr>
          <w:p w:rsidR="00C4456C" w:rsidRPr="00B2777F" w:rsidRDefault="00934E53" w:rsidP="00C4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Urban Planning</w:t>
            </w:r>
          </w:p>
        </w:tc>
        <w:tc>
          <w:tcPr>
            <w:tcW w:w="5058" w:type="dxa"/>
            <w:vAlign w:val="center"/>
          </w:tcPr>
          <w:p w:rsidR="00C4456C" w:rsidRPr="00B2777F" w:rsidRDefault="00C4456C" w:rsidP="00C4456C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Percentages</w:t>
            </w:r>
          </w:p>
        </w:tc>
        <w:tc>
          <w:tcPr>
            <w:tcW w:w="1620" w:type="dxa"/>
            <w:vAlign w:val="center"/>
          </w:tcPr>
          <w:p w:rsidR="00C4456C" w:rsidRPr="00B2777F" w:rsidRDefault="0052048B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C4456C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34E53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934E53" w:rsidRDefault="00934E53" w:rsidP="00934E53">
            <w:r>
              <w:t>Architecture Design</w:t>
            </w:r>
          </w:p>
        </w:tc>
        <w:tc>
          <w:tcPr>
            <w:tcW w:w="1620" w:type="dxa"/>
          </w:tcPr>
          <w:p w:rsidR="00934E53" w:rsidRDefault="00934E53" w:rsidP="00934E53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934E53" w:rsidRDefault="00934E53" w:rsidP="00934E53">
            <w:r>
              <w:t>Materials and Construction</w:t>
            </w:r>
          </w:p>
        </w:tc>
        <w:tc>
          <w:tcPr>
            <w:tcW w:w="1620" w:type="dxa"/>
          </w:tcPr>
          <w:p w:rsidR="00934E53" w:rsidRDefault="00934E53" w:rsidP="00934E53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934E53" w:rsidRDefault="00934E53" w:rsidP="00934E53">
            <w:r>
              <w:t xml:space="preserve">Theories and Criticism in Architecture </w:t>
            </w:r>
          </w:p>
        </w:tc>
        <w:tc>
          <w:tcPr>
            <w:tcW w:w="1620" w:type="dxa"/>
          </w:tcPr>
          <w:p w:rsidR="00934E53" w:rsidRDefault="00934E53" w:rsidP="00934E53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934E53" w:rsidRDefault="00934E53" w:rsidP="00934E53">
            <w:r>
              <w:t>Urban Design and Planning</w:t>
            </w:r>
          </w:p>
        </w:tc>
        <w:tc>
          <w:tcPr>
            <w:tcW w:w="1620" w:type="dxa"/>
          </w:tcPr>
          <w:p w:rsidR="00934E53" w:rsidRDefault="00934E53" w:rsidP="00934E5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934E53" w:rsidRPr="00B2777F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934E53" w:rsidRPr="001C03DE" w:rsidRDefault="00934E53" w:rsidP="00934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Structures for Architects</w:t>
            </w:r>
          </w:p>
        </w:tc>
        <w:tc>
          <w:tcPr>
            <w:tcW w:w="1620" w:type="dxa"/>
            <w:vAlign w:val="center"/>
          </w:tcPr>
          <w:p w:rsidR="00934E53" w:rsidRPr="00B2777F" w:rsidRDefault="00934E53" w:rsidP="00934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RPr="00B2777F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934E53" w:rsidRDefault="00934E53" w:rsidP="00934E53">
            <w:r>
              <w:t>Services and engineering systems</w:t>
            </w:r>
          </w:p>
        </w:tc>
        <w:tc>
          <w:tcPr>
            <w:tcW w:w="1620" w:type="dxa"/>
            <w:vAlign w:val="center"/>
          </w:tcPr>
          <w:p w:rsidR="00934E53" w:rsidRPr="00B2777F" w:rsidRDefault="00934E53" w:rsidP="00934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04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 w:val="restart"/>
            <w:vAlign w:val="center"/>
          </w:tcPr>
          <w:p w:rsidR="00C4456C" w:rsidRPr="00B2777F" w:rsidRDefault="00934E53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59" w:type="dxa"/>
            <w:vMerge w:val="restart"/>
            <w:vAlign w:val="center"/>
          </w:tcPr>
          <w:p w:rsidR="00C4456C" w:rsidRPr="00B2777F" w:rsidRDefault="00934E53" w:rsidP="00C4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 &amp; Communications</w:t>
            </w:r>
          </w:p>
        </w:tc>
        <w:tc>
          <w:tcPr>
            <w:tcW w:w="5058" w:type="dxa"/>
            <w:vAlign w:val="center"/>
          </w:tcPr>
          <w:p w:rsidR="00C4456C" w:rsidRPr="00B2777F" w:rsidRDefault="00C4456C" w:rsidP="00C4456C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Percentages</w:t>
            </w:r>
          </w:p>
        </w:tc>
        <w:tc>
          <w:tcPr>
            <w:tcW w:w="1620" w:type="dxa"/>
            <w:vAlign w:val="center"/>
          </w:tcPr>
          <w:p w:rsidR="00C4456C" w:rsidRPr="00B2777F" w:rsidRDefault="00D070F3" w:rsidP="00C445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4456C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C4456C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934E53" w:rsidP="00C4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934E53" w:rsidP="00C4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theories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934E53" w:rsidP="00C4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1620" w:type="dxa"/>
          </w:tcPr>
          <w:p w:rsidR="00C4456C" w:rsidRDefault="00934E53" w:rsidP="00C4456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4456C"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C4456C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934E53" w:rsidP="00C4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relations</w:t>
            </w:r>
          </w:p>
        </w:tc>
        <w:tc>
          <w:tcPr>
            <w:tcW w:w="1620" w:type="dxa"/>
          </w:tcPr>
          <w:p w:rsidR="00C4456C" w:rsidRDefault="00C4456C" w:rsidP="00C4456C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934E53" w:rsidP="00C4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procedures</w:t>
            </w:r>
          </w:p>
        </w:tc>
        <w:tc>
          <w:tcPr>
            <w:tcW w:w="1620" w:type="dxa"/>
            <w:vAlign w:val="center"/>
          </w:tcPr>
          <w:p w:rsidR="00C4456C" w:rsidRPr="00B2777F" w:rsidRDefault="00934E53" w:rsidP="00C4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4456C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4456C" w:rsidRPr="00B2777F" w:rsidTr="00D04D73">
        <w:tc>
          <w:tcPr>
            <w:tcW w:w="521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4456C" w:rsidRPr="00B2777F" w:rsidRDefault="00C4456C" w:rsidP="00C445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C4456C" w:rsidRPr="00D04D73" w:rsidRDefault="00934E53" w:rsidP="00C4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writing skills</w:t>
            </w:r>
          </w:p>
        </w:tc>
        <w:tc>
          <w:tcPr>
            <w:tcW w:w="1620" w:type="dxa"/>
            <w:vAlign w:val="center"/>
          </w:tcPr>
          <w:p w:rsidR="00C4456C" w:rsidRPr="00B2777F" w:rsidRDefault="00934E53" w:rsidP="00C4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4456C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RPr="00B2777F" w:rsidTr="00934E53">
        <w:tc>
          <w:tcPr>
            <w:tcW w:w="521" w:type="dxa"/>
            <w:vMerge w:val="restart"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59" w:type="dxa"/>
            <w:vMerge w:val="restart"/>
            <w:vAlign w:val="center"/>
          </w:tcPr>
          <w:p w:rsidR="00934E53" w:rsidRPr="00B2777F" w:rsidRDefault="00934E53" w:rsidP="0093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Procurement</w:t>
            </w:r>
          </w:p>
        </w:tc>
        <w:tc>
          <w:tcPr>
            <w:tcW w:w="5058" w:type="dxa"/>
            <w:vAlign w:val="center"/>
          </w:tcPr>
          <w:p w:rsidR="00934E53" w:rsidRPr="00B2777F" w:rsidRDefault="00934E53" w:rsidP="00934E53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Percentages</w:t>
            </w:r>
          </w:p>
        </w:tc>
        <w:tc>
          <w:tcPr>
            <w:tcW w:w="1620" w:type="dxa"/>
            <w:vAlign w:val="center"/>
          </w:tcPr>
          <w:p w:rsidR="00934E53" w:rsidRPr="00B2777F" w:rsidRDefault="00D070F3" w:rsidP="00934E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34E53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34E53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934E53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PPRA Rules</w:t>
            </w:r>
          </w:p>
        </w:tc>
        <w:tc>
          <w:tcPr>
            <w:tcW w:w="1620" w:type="dxa"/>
          </w:tcPr>
          <w:p w:rsidR="00934E53" w:rsidRDefault="00934E53" w:rsidP="00934E5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934E53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934E53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Fundamentals of management</w:t>
            </w:r>
          </w:p>
        </w:tc>
        <w:tc>
          <w:tcPr>
            <w:tcW w:w="1620" w:type="dxa"/>
          </w:tcPr>
          <w:p w:rsidR="00934E53" w:rsidRDefault="00934E53" w:rsidP="00934E53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934E53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1620" w:type="dxa"/>
          </w:tcPr>
          <w:p w:rsidR="00934E53" w:rsidRDefault="00934E53" w:rsidP="00934E53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934E53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chain management</w:t>
            </w:r>
          </w:p>
        </w:tc>
        <w:tc>
          <w:tcPr>
            <w:tcW w:w="1620" w:type="dxa"/>
          </w:tcPr>
          <w:p w:rsidR="00934E53" w:rsidRDefault="00934E53" w:rsidP="00934E53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RPr="00B2777F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934E53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procedures</w:t>
            </w:r>
          </w:p>
        </w:tc>
        <w:tc>
          <w:tcPr>
            <w:tcW w:w="1620" w:type="dxa"/>
            <w:vAlign w:val="center"/>
          </w:tcPr>
          <w:p w:rsidR="00934E53" w:rsidRPr="00B2777F" w:rsidRDefault="00934E53" w:rsidP="00934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RPr="00B2777F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934E53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Fundamentals of economics</w:t>
            </w:r>
          </w:p>
        </w:tc>
        <w:tc>
          <w:tcPr>
            <w:tcW w:w="1620" w:type="dxa"/>
            <w:vAlign w:val="center"/>
          </w:tcPr>
          <w:p w:rsidR="00934E53" w:rsidRPr="00B2777F" w:rsidRDefault="00934E53" w:rsidP="00934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RPr="00B2777F" w:rsidTr="00934E53">
        <w:tc>
          <w:tcPr>
            <w:tcW w:w="521" w:type="dxa"/>
            <w:vMerge w:val="restart"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59" w:type="dxa"/>
            <w:vMerge w:val="restart"/>
            <w:vAlign w:val="center"/>
          </w:tcPr>
          <w:p w:rsidR="00934E53" w:rsidRPr="00B2777F" w:rsidRDefault="00934E53" w:rsidP="0093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Sales &amp; Marketing</w:t>
            </w:r>
          </w:p>
        </w:tc>
        <w:tc>
          <w:tcPr>
            <w:tcW w:w="5058" w:type="dxa"/>
            <w:vAlign w:val="center"/>
          </w:tcPr>
          <w:p w:rsidR="00934E53" w:rsidRPr="00B2777F" w:rsidRDefault="00934E53" w:rsidP="00934E53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Percentages</w:t>
            </w:r>
          </w:p>
        </w:tc>
        <w:tc>
          <w:tcPr>
            <w:tcW w:w="1620" w:type="dxa"/>
            <w:vAlign w:val="center"/>
          </w:tcPr>
          <w:p w:rsidR="00934E53" w:rsidRPr="00B2777F" w:rsidRDefault="00D070F3" w:rsidP="00934E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34E53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34E53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934E53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1620" w:type="dxa"/>
          </w:tcPr>
          <w:p w:rsidR="00934E53" w:rsidRDefault="00934E53" w:rsidP="00934E5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934E53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934E53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Fundamentals of management</w:t>
            </w:r>
          </w:p>
        </w:tc>
        <w:tc>
          <w:tcPr>
            <w:tcW w:w="1620" w:type="dxa"/>
          </w:tcPr>
          <w:p w:rsidR="00934E53" w:rsidRDefault="00934E53" w:rsidP="00934E53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934E53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1620" w:type="dxa"/>
          </w:tcPr>
          <w:p w:rsidR="00934E53" w:rsidRDefault="00934E53" w:rsidP="00934E53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934E53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procedures</w:t>
            </w:r>
          </w:p>
        </w:tc>
        <w:tc>
          <w:tcPr>
            <w:tcW w:w="1620" w:type="dxa"/>
          </w:tcPr>
          <w:p w:rsidR="00934E53" w:rsidRDefault="00934E53" w:rsidP="00934E53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RPr="00B2777F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934E53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procedures</w:t>
            </w:r>
          </w:p>
        </w:tc>
        <w:tc>
          <w:tcPr>
            <w:tcW w:w="1620" w:type="dxa"/>
            <w:vAlign w:val="center"/>
          </w:tcPr>
          <w:p w:rsidR="00934E53" w:rsidRPr="00B2777F" w:rsidRDefault="00934E53" w:rsidP="00934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RPr="00B2777F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934E53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Fundamentals of economics</w:t>
            </w:r>
          </w:p>
        </w:tc>
        <w:tc>
          <w:tcPr>
            <w:tcW w:w="1620" w:type="dxa"/>
            <w:vAlign w:val="center"/>
          </w:tcPr>
          <w:p w:rsidR="00934E53" w:rsidRPr="00B2777F" w:rsidRDefault="00934E53" w:rsidP="00934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RPr="00B2777F" w:rsidTr="00934E53">
        <w:tc>
          <w:tcPr>
            <w:tcW w:w="521" w:type="dxa"/>
            <w:vMerge w:val="restart"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59" w:type="dxa"/>
            <w:vMerge w:val="restart"/>
            <w:vAlign w:val="center"/>
          </w:tcPr>
          <w:p w:rsidR="00934E53" w:rsidRPr="00B2777F" w:rsidRDefault="00934E53" w:rsidP="0093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Accounting &amp; Finance</w:t>
            </w:r>
          </w:p>
        </w:tc>
        <w:tc>
          <w:tcPr>
            <w:tcW w:w="5058" w:type="dxa"/>
            <w:vAlign w:val="center"/>
          </w:tcPr>
          <w:p w:rsidR="00934E53" w:rsidRPr="00B2777F" w:rsidRDefault="00934E53" w:rsidP="00934E53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Percentages</w:t>
            </w:r>
          </w:p>
        </w:tc>
        <w:tc>
          <w:tcPr>
            <w:tcW w:w="1620" w:type="dxa"/>
            <w:vAlign w:val="center"/>
          </w:tcPr>
          <w:p w:rsidR="00934E53" w:rsidRPr="00B2777F" w:rsidRDefault="00D070F3" w:rsidP="00934E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34E53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34E53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C64D11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accounting</w:t>
            </w:r>
          </w:p>
        </w:tc>
        <w:tc>
          <w:tcPr>
            <w:tcW w:w="1620" w:type="dxa"/>
          </w:tcPr>
          <w:p w:rsidR="00934E53" w:rsidRDefault="00934E53" w:rsidP="00934E5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934E53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C64D11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620" w:type="dxa"/>
          </w:tcPr>
          <w:p w:rsidR="00934E53" w:rsidRDefault="00934E53" w:rsidP="00934E53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C64D11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accounting</w:t>
            </w:r>
          </w:p>
        </w:tc>
        <w:tc>
          <w:tcPr>
            <w:tcW w:w="1620" w:type="dxa"/>
          </w:tcPr>
          <w:p w:rsidR="00934E53" w:rsidRDefault="00934E53" w:rsidP="00934E53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C64D11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620" w:type="dxa"/>
          </w:tcPr>
          <w:p w:rsidR="00934E53" w:rsidRDefault="00934E53" w:rsidP="00934E53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RPr="00B2777F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C64D11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Auditing</w:t>
            </w:r>
          </w:p>
        </w:tc>
        <w:tc>
          <w:tcPr>
            <w:tcW w:w="1620" w:type="dxa"/>
            <w:vAlign w:val="center"/>
          </w:tcPr>
          <w:p w:rsidR="00934E53" w:rsidRPr="00B2777F" w:rsidRDefault="00934E53" w:rsidP="00934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34E53" w:rsidRPr="00B2777F" w:rsidTr="00934E53">
        <w:tc>
          <w:tcPr>
            <w:tcW w:w="521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34E53" w:rsidRPr="00B2777F" w:rsidRDefault="00934E53" w:rsidP="00934E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34E53" w:rsidRPr="00D04D73" w:rsidRDefault="00934E53" w:rsidP="009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Fundamentals of economics</w:t>
            </w:r>
          </w:p>
        </w:tc>
        <w:tc>
          <w:tcPr>
            <w:tcW w:w="1620" w:type="dxa"/>
            <w:vAlign w:val="center"/>
          </w:tcPr>
          <w:p w:rsidR="00934E53" w:rsidRPr="00B2777F" w:rsidRDefault="00934E53" w:rsidP="00934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64D11" w:rsidRPr="00B2777F" w:rsidTr="00174E93">
        <w:tc>
          <w:tcPr>
            <w:tcW w:w="521" w:type="dxa"/>
            <w:vMerge w:val="restart"/>
            <w:vAlign w:val="center"/>
          </w:tcPr>
          <w:p w:rsidR="00C64D11" w:rsidRPr="00B2777F" w:rsidRDefault="00C64D11" w:rsidP="00174E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59" w:type="dxa"/>
            <w:vMerge w:val="restart"/>
            <w:vAlign w:val="center"/>
          </w:tcPr>
          <w:p w:rsidR="00C64D11" w:rsidRPr="00B2777F" w:rsidRDefault="00C64D11" w:rsidP="0017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Architectural (Architecture, design, landscape, Urban Design)</w:t>
            </w:r>
          </w:p>
        </w:tc>
        <w:tc>
          <w:tcPr>
            <w:tcW w:w="5058" w:type="dxa"/>
            <w:vAlign w:val="center"/>
          </w:tcPr>
          <w:p w:rsidR="00C64D11" w:rsidRPr="00B2777F" w:rsidRDefault="00C64D11" w:rsidP="00174E93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Percentages</w:t>
            </w:r>
          </w:p>
        </w:tc>
        <w:tc>
          <w:tcPr>
            <w:tcW w:w="1620" w:type="dxa"/>
            <w:vAlign w:val="center"/>
          </w:tcPr>
          <w:p w:rsidR="00C64D11" w:rsidRPr="00B2777F" w:rsidRDefault="00D070F3" w:rsidP="00174E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64D11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C64D11" w:rsidTr="00067E8F">
        <w:tc>
          <w:tcPr>
            <w:tcW w:w="521" w:type="dxa"/>
            <w:vMerge/>
            <w:vAlign w:val="center"/>
          </w:tcPr>
          <w:p w:rsidR="00C64D11" w:rsidRPr="00B2777F" w:rsidRDefault="00C64D11" w:rsidP="00C64D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64D11" w:rsidRPr="00B2777F" w:rsidRDefault="00C64D11" w:rsidP="00C64D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64D11" w:rsidRDefault="00C64D11" w:rsidP="00C64D11">
            <w:r>
              <w:t>Architecture Design</w:t>
            </w:r>
          </w:p>
        </w:tc>
        <w:tc>
          <w:tcPr>
            <w:tcW w:w="1620" w:type="dxa"/>
          </w:tcPr>
          <w:p w:rsidR="00C64D11" w:rsidRDefault="00C64D11" w:rsidP="00C64D1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C64D11" w:rsidTr="00067E8F">
        <w:tc>
          <w:tcPr>
            <w:tcW w:w="521" w:type="dxa"/>
            <w:vMerge/>
            <w:vAlign w:val="center"/>
          </w:tcPr>
          <w:p w:rsidR="00C64D11" w:rsidRPr="00B2777F" w:rsidRDefault="00C64D11" w:rsidP="00C64D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64D11" w:rsidRPr="00B2777F" w:rsidRDefault="00C64D11" w:rsidP="00C64D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64D11" w:rsidRDefault="00C64D11" w:rsidP="00C64D11">
            <w:r>
              <w:t>Materials and Construction</w:t>
            </w:r>
          </w:p>
        </w:tc>
        <w:tc>
          <w:tcPr>
            <w:tcW w:w="1620" w:type="dxa"/>
          </w:tcPr>
          <w:p w:rsidR="00C64D11" w:rsidRDefault="00C64D11" w:rsidP="00C64D11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64D11" w:rsidTr="00067E8F">
        <w:tc>
          <w:tcPr>
            <w:tcW w:w="521" w:type="dxa"/>
            <w:vMerge/>
            <w:vAlign w:val="center"/>
          </w:tcPr>
          <w:p w:rsidR="00C64D11" w:rsidRPr="00B2777F" w:rsidRDefault="00C64D11" w:rsidP="00C64D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64D11" w:rsidRPr="00B2777F" w:rsidRDefault="00C64D11" w:rsidP="00C64D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64D11" w:rsidRDefault="00C64D11" w:rsidP="00C64D11">
            <w:r>
              <w:t xml:space="preserve">Theories and Criticism in Architecture </w:t>
            </w:r>
          </w:p>
        </w:tc>
        <w:tc>
          <w:tcPr>
            <w:tcW w:w="1620" w:type="dxa"/>
          </w:tcPr>
          <w:p w:rsidR="00C64D11" w:rsidRDefault="00C64D11" w:rsidP="00C64D11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64D11" w:rsidTr="00067E8F">
        <w:tc>
          <w:tcPr>
            <w:tcW w:w="521" w:type="dxa"/>
            <w:vMerge/>
            <w:vAlign w:val="center"/>
          </w:tcPr>
          <w:p w:rsidR="00C64D11" w:rsidRPr="00B2777F" w:rsidRDefault="00C64D11" w:rsidP="00C64D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64D11" w:rsidRPr="00B2777F" w:rsidRDefault="00C64D11" w:rsidP="00C64D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64D11" w:rsidRDefault="00C64D11" w:rsidP="00C64D11">
            <w:r>
              <w:t>Urban Design and Planning</w:t>
            </w:r>
          </w:p>
        </w:tc>
        <w:tc>
          <w:tcPr>
            <w:tcW w:w="1620" w:type="dxa"/>
          </w:tcPr>
          <w:p w:rsidR="00C64D11" w:rsidRDefault="00C64D11" w:rsidP="00C64D11">
            <w:pPr>
              <w:jc w:val="center"/>
            </w:pP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E3AA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64D11" w:rsidRPr="00B2777F" w:rsidTr="00067E8F">
        <w:tc>
          <w:tcPr>
            <w:tcW w:w="521" w:type="dxa"/>
            <w:vMerge/>
            <w:vAlign w:val="center"/>
          </w:tcPr>
          <w:p w:rsidR="00C64D11" w:rsidRPr="00B2777F" w:rsidRDefault="00C64D11" w:rsidP="00C64D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64D11" w:rsidRPr="00B2777F" w:rsidRDefault="00C64D11" w:rsidP="00C64D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64D11" w:rsidRPr="001C03DE" w:rsidRDefault="00C64D11" w:rsidP="00C64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Structures for Architects</w:t>
            </w:r>
          </w:p>
        </w:tc>
        <w:tc>
          <w:tcPr>
            <w:tcW w:w="1620" w:type="dxa"/>
            <w:vAlign w:val="center"/>
          </w:tcPr>
          <w:p w:rsidR="00C64D11" w:rsidRPr="00B2777F" w:rsidRDefault="00C64D11" w:rsidP="00C64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64D11" w:rsidRPr="00B2777F" w:rsidTr="00067E8F">
        <w:tc>
          <w:tcPr>
            <w:tcW w:w="521" w:type="dxa"/>
            <w:vMerge/>
            <w:vAlign w:val="center"/>
          </w:tcPr>
          <w:p w:rsidR="00C64D11" w:rsidRPr="00B2777F" w:rsidRDefault="00C64D11" w:rsidP="00C64D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C64D11" w:rsidRPr="00B2777F" w:rsidRDefault="00C64D11" w:rsidP="00C64D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64D11" w:rsidRDefault="00C64D11" w:rsidP="00C64D11">
            <w:r>
              <w:t>Services and engineering systems</w:t>
            </w:r>
          </w:p>
        </w:tc>
        <w:tc>
          <w:tcPr>
            <w:tcW w:w="1620" w:type="dxa"/>
            <w:vAlign w:val="center"/>
          </w:tcPr>
          <w:p w:rsidR="00C64D11" w:rsidRPr="00B2777F" w:rsidRDefault="00C64D11" w:rsidP="00C64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C64D11" w:rsidRDefault="00C64D11" w:rsidP="00C64D11">
      <w:pPr>
        <w:rPr>
          <w:rFonts w:ascii="Times New Roman" w:hAnsi="Times New Roman" w:cs="Times New Roman"/>
          <w:sz w:val="24"/>
          <w:szCs w:val="24"/>
        </w:rPr>
      </w:pPr>
    </w:p>
    <w:p w:rsidR="00BB782E" w:rsidRDefault="00BB782E">
      <w:pPr>
        <w:rPr>
          <w:rFonts w:ascii="Times New Roman" w:hAnsi="Times New Roman" w:cs="Times New Roman"/>
          <w:sz w:val="24"/>
          <w:szCs w:val="24"/>
        </w:rPr>
      </w:pPr>
    </w:p>
    <w:sectPr w:rsidR="00BB782E" w:rsidSect="00972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67" w:rsidRDefault="001B7167">
      <w:pPr>
        <w:spacing w:after="0" w:line="240" w:lineRule="auto"/>
      </w:pPr>
      <w:r>
        <w:separator/>
      </w:r>
    </w:p>
  </w:endnote>
  <w:endnote w:type="continuationSeparator" w:id="1">
    <w:p w:rsidR="001B7167" w:rsidRDefault="001B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53" w:rsidRDefault="00934E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09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34E53" w:rsidRDefault="00934E53">
            <w:pPr>
              <w:pStyle w:val="Footer"/>
              <w:jc w:val="right"/>
            </w:pPr>
            <w:r>
              <w:t xml:space="preserve">Page </w:t>
            </w:r>
            <w:r w:rsidR="0047160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71602">
              <w:rPr>
                <w:b/>
              </w:rPr>
              <w:fldChar w:fldCharType="separate"/>
            </w:r>
            <w:r w:rsidR="00750899">
              <w:rPr>
                <w:b/>
                <w:noProof/>
              </w:rPr>
              <w:t>1</w:t>
            </w:r>
            <w:r w:rsidR="00471602">
              <w:rPr>
                <w:b/>
              </w:rPr>
              <w:fldChar w:fldCharType="end"/>
            </w:r>
            <w:r>
              <w:t xml:space="preserve"> of </w:t>
            </w:r>
            <w:r w:rsidR="0047160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71602">
              <w:rPr>
                <w:b/>
              </w:rPr>
              <w:fldChar w:fldCharType="separate"/>
            </w:r>
            <w:r w:rsidR="00750899">
              <w:rPr>
                <w:b/>
                <w:noProof/>
              </w:rPr>
              <w:t>4</w:t>
            </w:r>
            <w:r w:rsidR="00471602">
              <w:rPr>
                <w:b/>
              </w:rPr>
              <w:fldChar w:fldCharType="end"/>
            </w:r>
          </w:p>
        </w:sdtContent>
      </w:sdt>
    </w:sdtContent>
  </w:sdt>
  <w:p w:rsidR="00934E53" w:rsidRDefault="00934E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53" w:rsidRDefault="00934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67" w:rsidRDefault="001B7167">
      <w:pPr>
        <w:spacing w:after="0" w:line="240" w:lineRule="auto"/>
      </w:pPr>
      <w:r>
        <w:separator/>
      </w:r>
    </w:p>
  </w:footnote>
  <w:footnote w:type="continuationSeparator" w:id="1">
    <w:p w:rsidR="001B7167" w:rsidRDefault="001B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53" w:rsidRDefault="00934E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53" w:rsidRDefault="00934E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53" w:rsidRDefault="00934E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7C62"/>
    <w:rsid w:val="000058F2"/>
    <w:rsid w:val="0001047C"/>
    <w:rsid w:val="000433D2"/>
    <w:rsid w:val="00066C1F"/>
    <w:rsid w:val="00072AC3"/>
    <w:rsid w:val="00095AB8"/>
    <w:rsid w:val="000E2736"/>
    <w:rsid w:val="000E4BF5"/>
    <w:rsid w:val="00167EA9"/>
    <w:rsid w:val="001B7167"/>
    <w:rsid w:val="001B7F10"/>
    <w:rsid w:val="00242C8E"/>
    <w:rsid w:val="00257CBE"/>
    <w:rsid w:val="00296F40"/>
    <w:rsid w:val="002D7C62"/>
    <w:rsid w:val="003423C1"/>
    <w:rsid w:val="003630A6"/>
    <w:rsid w:val="003A7AA5"/>
    <w:rsid w:val="00470276"/>
    <w:rsid w:val="00471602"/>
    <w:rsid w:val="004C7FE8"/>
    <w:rsid w:val="0052048B"/>
    <w:rsid w:val="0056131E"/>
    <w:rsid w:val="005C0436"/>
    <w:rsid w:val="005D0C69"/>
    <w:rsid w:val="005E272F"/>
    <w:rsid w:val="00607B9D"/>
    <w:rsid w:val="00653D48"/>
    <w:rsid w:val="006738E7"/>
    <w:rsid w:val="006A327C"/>
    <w:rsid w:val="006F2E36"/>
    <w:rsid w:val="007402A7"/>
    <w:rsid w:val="00750899"/>
    <w:rsid w:val="0075223D"/>
    <w:rsid w:val="00754996"/>
    <w:rsid w:val="00763EA6"/>
    <w:rsid w:val="00775130"/>
    <w:rsid w:val="00775C27"/>
    <w:rsid w:val="007C7DE9"/>
    <w:rsid w:val="00830C0E"/>
    <w:rsid w:val="008667AB"/>
    <w:rsid w:val="00880F4A"/>
    <w:rsid w:val="00913C74"/>
    <w:rsid w:val="00916B08"/>
    <w:rsid w:val="00934E53"/>
    <w:rsid w:val="009375E6"/>
    <w:rsid w:val="00972B79"/>
    <w:rsid w:val="00993E00"/>
    <w:rsid w:val="00A065A0"/>
    <w:rsid w:val="00A217F9"/>
    <w:rsid w:val="00A604C0"/>
    <w:rsid w:val="00AA2AF7"/>
    <w:rsid w:val="00B2777F"/>
    <w:rsid w:val="00B658D2"/>
    <w:rsid w:val="00B94C9D"/>
    <w:rsid w:val="00BA3C53"/>
    <w:rsid w:val="00BA5A4E"/>
    <w:rsid w:val="00BB2407"/>
    <w:rsid w:val="00BB782E"/>
    <w:rsid w:val="00BC49F1"/>
    <w:rsid w:val="00BF6605"/>
    <w:rsid w:val="00C30120"/>
    <w:rsid w:val="00C31585"/>
    <w:rsid w:val="00C4456C"/>
    <w:rsid w:val="00C475EA"/>
    <w:rsid w:val="00C61762"/>
    <w:rsid w:val="00C64D11"/>
    <w:rsid w:val="00D04D73"/>
    <w:rsid w:val="00D070F3"/>
    <w:rsid w:val="00D40725"/>
    <w:rsid w:val="00D55A99"/>
    <w:rsid w:val="00D72B57"/>
    <w:rsid w:val="00D77114"/>
    <w:rsid w:val="00E04EC9"/>
    <w:rsid w:val="00E13693"/>
    <w:rsid w:val="00E20E75"/>
    <w:rsid w:val="00E519CC"/>
    <w:rsid w:val="00EA5E40"/>
    <w:rsid w:val="00EE2F8B"/>
    <w:rsid w:val="00EF3EA1"/>
    <w:rsid w:val="00F21B0E"/>
    <w:rsid w:val="00F26032"/>
    <w:rsid w:val="00F56E03"/>
    <w:rsid w:val="00F61698"/>
    <w:rsid w:val="00F63A9B"/>
    <w:rsid w:val="00F9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C62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2D7C6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7C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7C6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cbt</cp:lastModifiedBy>
  <cp:revision>9</cp:revision>
  <cp:lastPrinted>2020-12-03T04:31:00Z</cp:lastPrinted>
  <dcterms:created xsi:type="dcterms:W3CDTF">2024-03-05T06:37:00Z</dcterms:created>
  <dcterms:modified xsi:type="dcterms:W3CDTF">2024-03-12T05:56:00Z</dcterms:modified>
</cp:coreProperties>
</file>